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intérieur LED à détection</w:t>
      </w:r>
    </w:p>
    <w:p/>
    <w:p>
      <w:pPr/>
      <w:r>
        <w:rPr>
          <w:b w:val="1"/>
          <w:bCs w:val="1"/>
        </w:rPr>
        <w:t xml:space="preserve">RS 16 S</w:t>
      </w:r>
    </w:p>
    <w:p>
      <w:pPr/>
      <w:r>
        <w:rPr>
          <w:b w:val="1"/>
          <w:bCs w:val="1"/>
        </w:rPr>
        <w:t xml:space="preserve">Verre</w:t>
      </w:r>
    </w:p>
    <w:p/>
    <w:p>
      <w:pPr/>
      <w:r>
        <w:rPr/>
        <w:t xml:space="preserve">• Dimensions (Ø x H): 273 x 96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Oui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Verre</w:t>
      </w:r>
      <w:br/>
      <w:r>
        <w:rPr/>
        <w:t xml:space="preserve">• UC1, Code EAN: 4007841035105</w:t>
      </w:r>
      <w:br/>
      <w:r>
        <w:rPr/>
        <w:t xml:space="preserve">• Applications: Intérieur</w:t>
      </w:r>
      <w:br/>
      <w:r>
        <w:rPr/>
        <w:t xml:space="preserve">• Emplacement, pièce: couloir / allée, espace fonctionnel / local annexe, cage d'escalier, WC / salle d'eau, extérieur, Intérieur</w:t>
      </w:r>
      <w:br/>
      <w:r>
        <w:rPr/>
        <w:t xml:space="preserve">• Coloris: blanc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mur, plafond</w:t>
      </w:r>
      <w:br/>
      <w:r>
        <w:rPr/>
        <w:t xml:space="preserve">• Montage: Mur, Plafond, En saillie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-10 jusqu'à 40 °C</w:t>
      </w:r>
      <w:br/>
      <w:r>
        <w:rPr/>
        <w:t xml:space="preserve">• Matériau du boîtier: Verre</w:t>
      </w:r>
      <w:br/>
      <w:r>
        <w:rPr/>
        <w:t xml:space="preserve">• Matériau du cache: Verre opale</w:t>
      </w:r>
      <w:br/>
      <w:r>
        <w:rPr/>
        <w:t xml:space="preserve">• Alimentation électrique: 220 – 240 V / 50 – 60 Hz</w:t>
      </w:r>
      <w:br/>
      <w:r>
        <w:rPr/>
        <w:t xml:space="preserve">• Consommation propre: 0,38 W</w:t>
      </w:r>
      <w:br/>
      <w:r>
        <w:rPr/>
        <w:t xml:space="preserve">• Hauteur de montage max.: 4,00 m</w:t>
      </w:r>
      <w:br/>
      <w:r>
        <w:rPr/>
        <w:t xml:space="preserve">• Technique HF: 5,8 GHz</w:t>
      </w:r>
      <w:br/>
      <w:r>
        <w:rPr/>
        <w:t xml:space="preserve">• Mode esclave réglable: Non</w:t>
      </w:r>
      <w:br/>
      <w:r>
        <w:rPr/>
        <w:t xml:space="preserve">• Portée de détection: le cas échéant à travers le verre, le bois et les cloisons fines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Ø 8 m (50 m²)</w:t>
      </w:r>
      <w:br/>
      <w:r>
        <w:rPr/>
        <w:t xml:space="preserve">• Portée tangentielle: Ø 8 m (50 m²)</w:t>
      </w:r>
      <w:br/>
      <w:r>
        <w:rPr/>
        <w:t xml:space="preserve">• Interrupteur crépusculaire: Oui</w:t>
      </w:r>
      <w:br/>
      <w:r>
        <w:rPr/>
        <w:t xml:space="preserve">• Puissance d'émission: &lt; 1 mW</w:t>
      </w:r>
      <w:br/>
      <w:r>
        <w:rPr/>
        <w:t xml:space="preserve">• Flux lumineux total du produit: 918 lm</w:t>
      </w:r>
      <w:br/>
      <w:r>
        <w:rPr/>
        <w:t xml:space="preserve">• Température de couleur: 3000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Culot: sans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Non</w:t>
      </w:r>
      <w:br/>
      <w:r>
        <w:rPr/>
        <w:t xml:space="preserve">• Éclairage permanent: commutable, 4 h</w:t>
      </w:r>
      <w:br/>
      <w:r>
        <w:rPr/>
        <w:t xml:space="preserve">• Réglage crépusculaire: 2 – 2000 lx</w:t>
      </w:r>
      <w:br/>
      <w:r>
        <w:rPr/>
        <w:t xml:space="preserve">• Temporisation: 5 s – 15 min</w:t>
      </w:r>
      <w:br/>
      <w:r>
        <w:rPr/>
        <w:t xml:space="preserve">• Fonction balisage: Oui</w:t>
      </w:r>
      <w:br/>
      <w:r>
        <w:rPr/>
        <w:t xml:space="preserve">• Fonction balisage temps: 10/30 min, toute la nuit</w:t>
      </w:r>
      <w:br/>
      <w:r>
        <w:rPr/>
        <w:t xml:space="preserve">• Réglage du seuil de déclenchement Teach (apprentissage): Non</w:t>
      </w:r>
      <w:br/>
      <w:r>
        <w:rPr/>
        <w:t xml:space="preserve">• Mise en réseau possible: Oui</w:t>
      </w:r>
      <w:br/>
      <w:r>
        <w:rPr/>
        <w:t xml:space="preserve">• Type de la mise en réseau: Maître/maître</w:t>
      </w:r>
      <w:br/>
      <w:r>
        <w:rPr/>
        <w:t xml:space="preserve">• Mise en réseau via: Câble</w:t>
      </w:r>
      <w:br/>
      <w:r>
        <w:rPr/>
        <w:t xml:space="preserve">• Fusible B10: 54</w:t>
      </w:r>
      <w:br/>
      <w:r>
        <w:rPr/>
        <w:t xml:space="preserve">• Fusible B16: 87</w:t>
      </w:r>
      <w:br/>
      <w:r>
        <w:rPr/>
        <w:t xml:space="preserve">• Fusible C10: 90</w:t>
      </w:r>
      <w:br/>
      <w:r>
        <w:rPr/>
        <w:t xml:space="preserve">• Fusible C16: 145</w:t>
      </w:r>
      <w:br/>
      <w:r>
        <w:rPr/>
        <w:t xml:space="preserve">• Fonction balisage en pourcentage: 10 %</w:t>
      </w:r>
      <w:br/>
      <w:r>
        <w:rPr/>
        <w:t xml:space="preserve">• Puissance: 9,3 W</w:t>
      </w:r>
      <w:br/>
      <w:r>
        <w:rPr/>
        <w:t xml:space="preserve">• Angle d'ouverture: 160 °</w:t>
      </w:r>
      <w:br/>
      <w:r>
        <w:rPr/>
        <w:t xml:space="preserve">• Indice de protection, plafond: IP44</w:t>
      </w:r>
      <w:br/>
      <w:r>
        <w:rPr/>
        <w:t xml:space="preserve">• Angle de détection: 360 °</w:t>
      </w:r>
      <w:br/>
      <w:r>
        <w:rPr/>
        <w:t xml:space="preserve">• Catègorie de produits: Luminaire intérieur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035105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RS 16 S Verre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2026-03-25T01:02:22+01:00</dcterms:created>
  <dcterms:modified xsi:type="dcterms:W3CDTF">2026-03-25T01:02:22+01:00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